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5D" w:rsidRPr="000D47EB" w:rsidRDefault="00977421" w:rsidP="00977421">
      <w:pPr>
        <w:jc w:val="center"/>
        <w:rPr>
          <w:sz w:val="48"/>
          <w:szCs w:val="48"/>
        </w:rPr>
      </w:pPr>
      <w:r w:rsidRPr="000D47EB">
        <w:rPr>
          <w:sz w:val="48"/>
          <w:szCs w:val="48"/>
        </w:rPr>
        <w:t xml:space="preserve">First Grade Supply List </w:t>
      </w:r>
    </w:p>
    <w:p w:rsidR="00977421" w:rsidRPr="000D47EB" w:rsidRDefault="00977421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4 boxes of crayons (24 count)</w:t>
      </w:r>
    </w:p>
    <w:p w:rsidR="00977421" w:rsidRPr="000D47EB" w:rsidRDefault="00977421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Tissues</w:t>
      </w:r>
    </w:p>
    <w:p w:rsidR="00977421" w:rsidRPr="000D47EB" w:rsidRDefault="000D47EB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24</w:t>
      </w:r>
      <w:r w:rsidR="00977421" w:rsidRPr="000D47EB">
        <w:rPr>
          <w:sz w:val="32"/>
          <w:szCs w:val="32"/>
        </w:rPr>
        <w:t xml:space="preserve"> pre</w:t>
      </w:r>
      <w:r w:rsidRPr="000D47EB">
        <w:rPr>
          <w:sz w:val="32"/>
          <w:szCs w:val="32"/>
        </w:rPr>
        <w:t>-</w:t>
      </w:r>
      <w:r w:rsidR="00977421" w:rsidRPr="000D47EB">
        <w:rPr>
          <w:sz w:val="32"/>
          <w:szCs w:val="32"/>
        </w:rPr>
        <w:t>sharpened pencils</w:t>
      </w:r>
    </w:p>
    <w:p w:rsidR="000D47EB" w:rsidRPr="000D47EB" w:rsidRDefault="000D47EB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Plastic pencil box</w:t>
      </w:r>
    </w:p>
    <w:p w:rsidR="00977421" w:rsidRPr="000D47EB" w:rsidRDefault="000D47EB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1</w:t>
      </w:r>
      <w:r w:rsidR="00977421" w:rsidRPr="000D47EB">
        <w:rPr>
          <w:sz w:val="32"/>
          <w:szCs w:val="32"/>
        </w:rPr>
        <w:t xml:space="preserve"> inch 3-ring binder with clear view cover</w:t>
      </w:r>
    </w:p>
    <w:p w:rsidR="00977421" w:rsidRPr="000D47EB" w:rsidRDefault="00977421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½ inch 3-ring binder with clear view cover</w:t>
      </w:r>
    </w:p>
    <w:p w:rsidR="00977421" w:rsidRPr="000D47EB" w:rsidRDefault="00977421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2 composition notebooks</w:t>
      </w:r>
    </w:p>
    <w:p w:rsidR="00977421" w:rsidRPr="000D47EB" w:rsidRDefault="000D47EB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2 primary journals</w:t>
      </w:r>
    </w:p>
    <w:p w:rsidR="00977421" w:rsidRPr="000D47EB" w:rsidRDefault="00977421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 xml:space="preserve">4 </w:t>
      </w:r>
      <w:r w:rsidR="000D47EB" w:rsidRPr="000D47EB">
        <w:rPr>
          <w:sz w:val="32"/>
          <w:szCs w:val="32"/>
        </w:rPr>
        <w:t>large</w:t>
      </w:r>
      <w:r w:rsidRPr="000D47EB">
        <w:rPr>
          <w:sz w:val="32"/>
          <w:szCs w:val="32"/>
        </w:rPr>
        <w:t xml:space="preserve"> pink erasers</w:t>
      </w:r>
    </w:p>
    <w:p w:rsidR="00977421" w:rsidRPr="000D47EB" w:rsidRDefault="00977421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1 pair of scissors</w:t>
      </w:r>
    </w:p>
    <w:p w:rsidR="00977421" w:rsidRPr="000D47EB" w:rsidRDefault="000D47EB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20</w:t>
      </w:r>
      <w:r w:rsidR="00977421" w:rsidRPr="000D47EB">
        <w:rPr>
          <w:sz w:val="32"/>
          <w:szCs w:val="32"/>
        </w:rPr>
        <w:t xml:space="preserve"> glue sticks</w:t>
      </w:r>
    </w:p>
    <w:p w:rsidR="00977421" w:rsidRPr="000D47EB" w:rsidRDefault="000D47EB" w:rsidP="0097742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0D47EB">
        <w:rPr>
          <w:sz w:val="32"/>
          <w:szCs w:val="32"/>
        </w:rPr>
        <w:t>White and colored cardstock</w:t>
      </w:r>
    </w:p>
    <w:p w:rsidR="00977421" w:rsidRPr="000D47EB" w:rsidRDefault="000D47EB" w:rsidP="000D47EB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bookmarkStart w:id="0" w:name="_GoBack"/>
      <w:bookmarkEnd w:id="0"/>
      <w:r w:rsidRPr="000D47EB">
        <w:rPr>
          <w:sz w:val="32"/>
          <w:szCs w:val="32"/>
        </w:rPr>
        <w:t>Black dry erase markers</w:t>
      </w:r>
    </w:p>
    <w:p w:rsidR="000D47EB" w:rsidRDefault="000D47EB" w:rsidP="000D47EB">
      <w:pPr>
        <w:rPr>
          <w:sz w:val="28"/>
          <w:szCs w:val="28"/>
        </w:rPr>
      </w:pPr>
    </w:p>
    <w:p w:rsidR="00977421" w:rsidRPr="000D47EB" w:rsidRDefault="000D47EB" w:rsidP="000D47E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0D47EB">
        <w:rPr>
          <w:sz w:val="32"/>
          <w:szCs w:val="32"/>
        </w:rPr>
        <w:t>Other greatly appreciated items:</w:t>
      </w:r>
    </w:p>
    <w:p w:rsidR="00977421" w:rsidRPr="000D47EB" w:rsidRDefault="000D47EB" w:rsidP="00977421">
      <w:pPr>
        <w:rPr>
          <w:sz w:val="28"/>
          <w:szCs w:val="28"/>
        </w:rPr>
      </w:pPr>
      <w:r w:rsidRPr="000D47EB">
        <w:rPr>
          <w:sz w:val="28"/>
          <w:szCs w:val="28"/>
        </w:rPr>
        <w:t xml:space="preserve">Hand sanitizer, </w:t>
      </w:r>
      <w:r w:rsidR="00977421" w:rsidRPr="000D47EB">
        <w:rPr>
          <w:sz w:val="28"/>
          <w:szCs w:val="28"/>
        </w:rPr>
        <w:t>Ziploc bags (sandwich and gallon size), latex free band-aids, playdoh, playdoh tools</w:t>
      </w:r>
    </w:p>
    <w:p w:rsidR="00977421" w:rsidRDefault="00977421" w:rsidP="00977421"/>
    <w:sectPr w:rsidR="0097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6162"/>
    <w:multiLevelType w:val="hybridMultilevel"/>
    <w:tmpl w:val="6902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1"/>
    <w:rsid w:val="000D47EB"/>
    <w:rsid w:val="00977421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D798"/>
  <w15:chartTrackingRefBased/>
  <w15:docId w15:val="{7F69FFBA-B165-4237-936B-1F4BAD7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dcterms:created xsi:type="dcterms:W3CDTF">2020-07-20T19:42:00Z</dcterms:created>
  <dcterms:modified xsi:type="dcterms:W3CDTF">2020-07-20T19:58:00Z</dcterms:modified>
</cp:coreProperties>
</file>